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^f_dec_d_ru^</w:t>
      </w:r>
      <w:r w:rsidR="00410048" w:rsidRPr="00F23835">
        <w:rPr>
          <w:rFonts w:ascii="Calibri" w:hAnsi="Calibri" w:cs="Calibri"/>
          <w:i w:val="0"/>
          <w:lang w:val="af-ZA"/>
        </w:rPr>
        <w:t xml:space="preserve"> « N </w:t>
      </w:r>
      <w:r w:rsidR="00410048" w:rsidRPr="00F23835">
        <w:rPr>
          <w:rFonts w:ascii="Calibri" w:hAnsi="Calibri" w:cstheme="minorHAnsi"/>
          <w:i w:val="0"/>
          <w:lang w:val="af-ZA"/>
        </w:rPr>
        <w:t>^f_dec_n^</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^tender:code_ru^</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^pr:t_ru^</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^pr:adress_ru^</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^tnd_t_ru^</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^end_bid_hour^</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^end_bid_day^</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^end_bid_hour^</w:t>
      </w:r>
      <w:r w:rsidRPr="00F23835">
        <w:rPr>
          <w:rFonts w:ascii="Calibri" w:hAnsi="Calibri"/>
          <w:i w:val="0"/>
          <w:sz w:val="22"/>
          <w:szCs w:val="22"/>
        </w:rPr>
        <w:t xml:space="preserve"> часов на </w:t>
      </w:r>
      <w:r w:rsidRPr="00F23835">
        <w:rPr>
          <w:rFonts w:ascii="Calibri" w:hAnsi="Calibri" w:cs="Calibri"/>
          <w:i w:val="0"/>
          <w:sz w:val="22"/>
          <w:szCs w:val="22"/>
          <w:lang w:val="af-ZA"/>
        </w:rPr>
        <w:t>^end_bid_day^</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^pr:name_ru^</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^sec_email_ru^</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^pr:phone_ru^</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^pr:t_ru^</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^tender:code_ru^</w:t>
      </w:r>
      <w:r w:rsidRPr="00F23835">
        <w:rPr>
          <w:rFonts w:ascii="Calibri" w:hAnsi="Calibri" w:cs="Times Armenian"/>
          <w:i/>
          <w:lang w:val="ru-RU"/>
        </w:rPr>
        <w:br/>
      </w:r>
      <w:r w:rsidR="00A57090" w:rsidRPr="00F23835">
        <w:rPr>
          <w:rFonts w:ascii="Calibri" w:hAnsi="Calibri" w:cstheme="minorHAnsi"/>
          <w:szCs w:val="20"/>
          <w:lang w:val="af-ZA"/>
        </w:rPr>
        <w:t>^f_dec_d_ru^</w:t>
      </w:r>
      <w:r w:rsidRPr="00F23835">
        <w:rPr>
          <w:rFonts w:ascii="Calibri" w:hAnsi="Calibri" w:cs="Calibri"/>
          <w:i/>
          <w:szCs w:val="20"/>
          <w:lang w:val="af-ZA"/>
        </w:rPr>
        <w:t xml:space="preserve">N </w:t>
      </w:r>
      <w:r w:rsidRPr="00F23835">
        <w:rPr>
          <w:rFonts w:ascii="Calibri" w:hAnsi="Calibri" w:cstheme="minorHAnsi"/>
          <w:szCs w:val="20"/>
          <w:lang w:val="af-ZA"/>
        </w:rPr>
        <w:t>^f_dec_n^</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^pr:t_ru^</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^pr:t_ru^</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^tnd_t_ru^</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9" w:history="1">
        <w:r w:rsidRPr="00F23835">
          <w:rPr>
            <w:rStyle w:val="Hyperlink"/>
            <w:rFonts w:ascii="Calibri" w:hAnsi="Calibri"/>
            <w:color w:val="000000" w:themeColor="text1"/>
            <w:lang w:val="hy-AM"/>
          </w:rPr>
          <w:t>http://gnumner.am/hy/page/ughecuycner:dzernarkner</w:t>
        </w:r>
      </w:hyperlink>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olor w:val="000000" w:themeColor="text1"/>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F23835">
        <w:rPr>
          <w:rFonts w:ascii="Calibri" w:hAnsi="Calibri"/>
          <w:color w:val="000000" w:themeColor="text1"/>
          <w:lang w:val="ru-RU"/>
        </w:rPr>
        <w:br/>
      </w:r>
      <w:r w:rsidRPr="00F23835">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^tnd_t_ru^</w:t>
      </w:r>
      <w:r w:rsidR="00410048" w:rsidRPr="00F23835">
        <w:rPr>
          <w:rFonts w:ascii="Calibri" w:hAnsi="Calibri"/>
          <w:b/>
          <w:lang w:val="ru-RU"/>
        </w:rPr>
        <w:t xml:space="preserve">ДЛЯ НУЖД </w:t>
      </w:r>
      <w:r w:rsidRPr="00871866">
        <w:rPr>
          <w:rFonts w:ascii="Calibri" w:hAnsi="Calibri" w:cs="Calibri"/>
          <w:b/>
          <w:lang w:val="af-ZA"/>
        </w:rPr>
        <w:t>^pr:t_ru^</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^application_ru^</w:t>
      </w:r>
      <w:r w:rsidRPr="00F23835">
        <w:rPr>
          <w:rStyle w:val="FootnoteReference"/>
          <w:rFonts w:ascii="Calibri" w:hAnsi="Calibri"/>
        </w:rPr>
        <w:footnoteReference w:id="2"/>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^tender:code_ru^</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^sec_email_ru^</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^tnd_t_ru^</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^lot_count_ru^</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6001-16000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18001-14000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ընդհանուր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Նախածննդյան պատրոնաժ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թմուտքի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Աշխատավարձի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Հաշվետվություն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Բակ հետազոտության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Ակնոցների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Սովորական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Միզասեռական ուղիների մանրադիտական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ընդհանուր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լաբորատորիա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ծանուցման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Նմուշների ընդունման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Մերժված նմուշների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արտաքին հսկողության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ներքին վերահսկողություն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Սարքի գործառնական գույքագրման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Սարքերի ստուգաչափումների և տրամաչափումների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թվային տպագրության ծառայություններ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^prepayment_text1_ru^</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^prepayment_text2_ru^</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6)которые по состоянию на день подачи заявки включены в список участников, не имеющих права на участие в процессе закупок.</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 xml:space="preserve">Для оценки права на участие участник должен представить в заявке утвержденное им письменное </w:t>
      </w:r>
      <w:r w:rsidRPr="00F23835">
        <w:rPr>
          <w:rFonts w:ascii="Calibri" w:hAnsi="Calibri"/>
          <w:lang w:val="ru-RU"/>
        </w:rPr>
        <w:lastRenderedPageBreak/>
        <w:t>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Default="00410048" w:rsidP="00410048">
      <w:pPr>
        <w:widowControl w:val="0"/>
        <w:tabs>
          <w:tab w:val="left" w:pos="1134"/>
        </w:tabs>
        <w:spacing w:line="240" w:lineRule="auto"/>
        <w:rPr>
          <w:rFonts w:ascii="Calibri" w:hAnsi="Calibri"/>
          <w:color w:val="000000" w:themeColor="text1"/>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Pr>
          <w:color w:val="000000"/>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размере </w:t>
      </w:r>
      <w:r w:rsidR="008C3009" w:rsidRPr="0034751F">
        <w:rPr>
          <w:rFonts w:ascii="Calibri" w:hAnsi="Calibri" w:cs="Calibri"/>
          <w:sz w:val="20"/>
          <w:szCs w:val="20"/>
          <w:lang w:val="af-ZA"/>
        </w:rPr>
        <w:t>^percent^</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CF27FA">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w:t>
      </w:r>
      <w:r w:rsidRPr="00F23835">
        <w:rPr>
          <w:rFonts w:ascii="Calibri" w:hAnsi="Calibri"/>
          <w:color w:val="000000" w:themeColor="text1"/>
          <w:szCs w:val="22"/>
        </w:rPr>
        <w:lastRenderedPageBreak/>
        <w:t>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^end_bid_hour^</w:t>
      </w:r>
      <w:r w:rsidRPr="00F23835">
        <w:rPr>
          <w:rFonts w:ascii="Calibri" w:hAnsi="Calibri"/>
          <w:lang w:val="ru-RU"/>
        </w:rPr>
        <w:t>" часов "</w:t>
      </w:r>
      <w:r w:rsidR="00470947" w:rsidRPr="00470947">
        <w:rPr>
          <w:rFonts w:ascii="Calibri" w:hAnsi="Calibri" w:cs="Calibri"/>
          <w:lang w:val="af-ZA"/>
        </w:rPr>
        <w:t>^end_bid_day^</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Pr>
          <w:color w:val="000000"/>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t>в случае признания отобранным участником</w:t>
      </w:r>
      <w:r w:rsidR="00CF27FA">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^hraver:4_4_ash_ru^</w:t>
      </w:r>
      <w:r w:rsidRPr="00F23835">
        <w:rPr>
          <w:rStyle w:val="FootnoteReference"/>
          <w:rFonts w:ascii="Calibri" w:hAnsi="Calibri"/>
          <w:color w:val="000000" w:themeColor="text1"/>
          <w:lang w:val="ru-RU"/>
        </w:rPr>
        <w:footnoteReference w:id="4"/>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^rate_usd^</w:t>
      </w:r>
      <w:r w:rsidRPr="00F23835">
        <w:rPr>
          <w:rFonts w:ascii="Calibri" w:hAnsi="Calibri"/>
          <w:szCs w:val="22"/>
        </w:rPr>
        <w:t>драмом, российский рубль</w:t>
      </w:r>
      <w:r w:rsidR="004F59D5" w:rsidRPr="004F59D5">
        <w:rPr>
          <w:rFonts w:ascii="Calibri" w:hAnsi="Calibri" w:cs="Calibri"/>
          <w:szCs w:val="22"/>
          <w:lang w:val="af-ZA"/>
        </w:rPr>
        <w:t>^rate_rur^</w:t>
      </w:r>
      <w:r w:rsidRPr="00F23835">
        <w:rPr>
          <w:rFonts w:ascii="Calibri" w:hAnsi="Calibri"/>
          <w:szCs w:val="22"/>
        </w:rPr>
        <w:t xml:space="preserve"> драмом, евро </w:t>
      </w:r>
      <w:r w:rsidR="00280D4A" w:rsidRPr="00B37B19">
        <w:rPr>
          <w:rFonts w:ascii="Calibri" w:hAnsi="Calibri" w:cs="Calibri"/>
          <w:szCs w:val="22"/>
          <w:lang w:val="af-ZA"/>
        </w:rPr>
        <w:t>^rate_eur^</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^hayti_apahovum_10_title_ru^</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^hayti_apahovum_10_ru^</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^reverse_start_time^</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w:t>
      </w:r>
      <w:r w:rsidRPr="00F23835">
        <w:rPr>
          <w:rFonts w:ascii="Calibri" w:hAnsi="Calibri" w:cs="Sylfaen"/>
          <w:color w:val="000000" w:themeColor="text1"/>
          <w:lang w:val="ru-RU"/>
        </w:rPr>
        <w:lastRenderedPageBreak/>
        <w:t>удовлетворительно, и участник объявляется избранным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бюллетене. </w:t>
      </w:r>
      <w:r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Pr>
          <w:rFonts w:ascii="Calibri" w:hAnsi="Calibri"/>
          <w:color w:val="000000" w:themeColor="text1"/>
        </w:rPr>
        <w:t xml:space="preserve"> </w:t>
      </w:r>
      <w:r w:rsidR="00CF27FA">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Default="00526977" w:rsidP="00526977">
      <w:pPr>
        <w:widowControl w:val="0"/>
        <w:tabs>
          <w:tab w:val="left" w:pos="1276"/>
        </w:tabs>
        <w:spacing w:line="240" w:lineRule="auto"/>
      </w:pPr>
      <w:r w:rsidRPr="00526977">
        <w:rPr>
          <w:rFonts w:ascii="Calibri" w:hAnsi="Calibri"/>
          <w:color w:val="000000" w:themeColor="text1"/>
          <w:lang w:val="ru-RU"/>
        </w:rPr>
        <w:t>•</w:t>
      </w:r>
      <w:r w:rsidR="00713086">
        <w:rPr>
          <w:rFonts w:ascii="Calibri" w:hAnsi="Calibri"/>
          <w:color w:val="000000" w:themeColor="text1"/>
        </w:rPr>
        <w:t xml:space="preserve">  </w:t>
      </w:r>
      <w:r w:rsidR="0071308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526977" w:rsidRPr="00526977" w:rsidRDefault="00CF27FA" w:rsidP="00526977">
      <w:pPr>
        <w:widowControl w:val="0"/>
        <w:tabs>
          <w:tab w:val="left" w:pos="1276"/>
        </w:tabs>
        <w:spacing w:line="240" w:lineRule="auto"/>
        <w:rPr>
          <w:rFonts w:ascii="Calibri" w:hAnsi="Calibri"/>
          <w:color w:val="000000" w:themeColor="text1"/>
          <w:lang w:val="ru-RU"/>
        </w:rPr>
      </w:pPr>
      <w: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lastRenderedPageBreak/>
        <w:t>это обстоятельство считается нарушением обязательства участника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причинах, обосновывающих выбор отобранного 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^inactivity_day^</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en-US"/>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en-US"/>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lastRenderedPageBreak/>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Pr>
          <w:rFonts w:ascii="Calibri" w:hAnsi="Calibri" w:cstheme="minorHAnsi"/>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^percent^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^hraver:10_2_ru^, </w:t>
      </w:r>
      <w:r w:rsidR="00FB3E5A" w:rsidRPr="006C6A18">
        <w:rPr>
          <w:rFonts w:ascii="Calibri" w:hAnsi="Calibri" w:cstheme="minorHAnsi"/>
          <w:lang w:val="ru-RU"/>
        </w:rPr>
        <w:t>наличных денег,</w:t>
      </w:r>
      <w:r w:rsidR="00DF6304" w:rsidRPr="00DF6304">
        <w:rPr>
          <w:rFonts w:ascii="Calibri" w:hAnsi="Calibri" w:cstheme="minorHAnsi"/>
          <w:lang w:val="af-ZA"/>
        </w:rPr>
        <w:t>^hraver:10_2_2_ru^</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lastRenderedPageBreak/>
        <w:t>^working_day^</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5D7C35">
        <w:t xml:space="preserve"> </w:t>
      </w:r>
      <w:r w:rsidR="005D7C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^hraver:10_3_ru^ или наличных денег</w:t>
      </w:r>
      <w:r w:rsidR="00FB3E5A">
        <w:rPr>
          <w:rStyle w:val="FootnoteReference"/>
          <w:rFonts w:ascii="Calibri" w:hAnsi="Calibri" w:cstheme="minorHAnsi"/>
          <w:lang w:val="ru-RU"/>
        </w:rPr>
        <w:footnoteReference w:id="6"/>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^working_day^</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представленное в виде наличных денег, должно быть перечислено на </w:t>
      </w:r>
      <w:r w:rsidRPr="00917534">
        <w:rPr>
          <w:rFonts w:ascii="Calibri" w:hAnsi="Calibri" w:cstheme="minorHAnsi"/>
          <w:lang w:val="ru-RU"/>
        </w:rPr>
        <w:lastRenderedPageBreak/>
        <w:t>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Pr>
          <w:rFonts w:ascii="Calibri" w:hAnsi="Calibri" w:cstheme="minorHAnsi"/>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421AA1" w:rsidRDefault="00410048" w:rsidP="00410048">
      <w:pPr>
        <w:rPr>
          <w:rFonts w:ascii="Calibri" w:hAnsi="Calibri"/>
          <w:b/>
          <w:color w:val="000000" w:themeColor="text1"/>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w:t>
      </w:r>
      <w:r w:rsidRPr="00CC7319">
        <w:rPr>
          <w:rFonts w:ascii="Calibri" w:hAnsi="Calibri"/>
          <w:color w:val="000000" w:themeColor="text1"/>
          <w:lang w:val="ru-RU"/>
        </w:rPr>
        <w:lastRenderedPageBreak/>
        <w:t>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Default="00415B31" w:rsidP="00415B31">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^tender:code_ru^</w:t>
      </w:r>
      <w:r w:rsidR="001C1C48" w:rsidRPr="005F13C8">
        <w:rPr>
          <w:rFonts w:ascii="Calibri" w:hAnsi="Calibri"/>
          <w:b/>
          <w:color w:val="000000" w:themeColor="text1"/>
          <w:sz w:val="24"/>
          <w:szCs w:val="24"/>
        </w:rPr>
        <w:t>"</w:t>
      </w:r>
    </w:p>
    <w:p w:rsidR="00415B31" w:rsidRDefault="00415B31" w:rsidP="00415B31">
      <w:pPr>
        <w:spacing w:line="240" w:lineRule="auto"/>
        <w:jc w:val="right"/>
        <w:rPr>
          <w:rFonts w:ascii="Calibri" w:hAnsi="Calibri" w:cstheme="minorHAnsi"/>
          <w:b/>
          <w:color w:val="000000" w:themeColor="text1"/>
          <w:sz w:val="24"/>
          <w:lang w:val="ru-RU"/>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001C1C48" w:rsidRPr="001C1C48">
        <w:rPr>
          <w:rFonts w:ascii="Calibri" w:hAnsi="Calibri" w:cstheme="minorHAnsi"/>
          <w:lang w:val="ru-RU"/>
        </w:rPr>
        <w:t>^tender:code_ru^</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Pr>
          <w:rFonts w:ascii="Calibri" w:hAnsi="Calibri" w:cstheme="minorHAnsi"/>
          <w:sz w:val="16"/>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Default="00415B31" w:rsidP="00415B31">
      <w:pPr>
        <w:jc w:val="center"/>
        <w:rPr>
          <w:rFonts w:ascii="Calibri" w:hAnsi="Calibri" w:cstheme="minorHAnsi"/>
          <w:sz w:val="18"/>
          <w:szCs w:val="18"/>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Pr>
          <w:rFonts w:ascii="Calibri" w:hAnsi="Calibri" w:cstheme="minorHAnsi"/>
          <w:sz w:val="16"/>
        </w:rPr>
        <w:t xml:space="preserve">                          </w:t>
      </w:r>
      <w:r w:rsidR="00415B31">
        <w:rPr>
          <w:rFonts w:ascii="Calibri" w:hAnsi="Calibri" w:cstheme="minorHAnsi"/>
          <w:sz w:val="16"/>
          <w:lang w:val="ru-RU"/>
        </w:rPr>
        <w:t>Номер телефона</w:t>
      </w:r>
    </w:p>
    <w:p w:rsidR="00415B31" w:rsidRDefault="00415B31" w:rsidP="00415B31">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415B31" w:rsidRDefault="00415B31" w:rsidP="00415B31">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415B31" w:rsidRDefault="00415B31" w:rsidP="00415B31">
      <w:pPr>
        <w:widowControl w:val="0"/>
        <w:ind w:left="2835"/>
        <w:rPr>
          <w:rFonts w:ascii="Calibri" w:hAnsi="Calibri" w:cstheme="minorHAnsi"/>
          <w:sz w:val="16"/>
        </w:rPr>
      </w:pPr>
      <w:r>
        <w:rPr>
          <w:rFonts w:ascii="Calibri" w:hAnsi="Calibri" w:cstheme="minorHAnsi"/>
          <w:sz w:val="16"/>
        </w:rPr>
        <w:t>наименование участника</w:t>
      </w:r>
    </w:p>
    <w:p w:rsidR="00415B31" w:rsidRDefault="00415B31" w:rsidP="00415B31">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1C1C48" w:rsidRPr="001C1C48">
        <w:rPr>
          <w:rFonts w:ascii="Calibri" w:hAnsi="Calibri" w:cstheme="minorHAnsi"/>
          <w:lang w:val="ru-RU"/>
        </w:rPr>
        <w:t>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^havelvac_1_ru^</w:t>
      </w:r>
      <w:r>
        <w:rPr>
          <w:rStyle w:val="FootnoteReference"/>
          <w:rFonts w:ascii="Calibri" w:hAnsi="Calibri" w:cstheme="minorHAnsi"/>
          <w:lang w:val="ru-RU"/>
        </w:rPr>
        <w:footnoteReference w:id="7"/>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lastRenderedPageBreak/>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E570C7"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779E7" w:rsidRPr="00E570C7"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779E7" w:rsidRPr="00E570C7"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E570C7"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E570C7"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3779E7" w:rsidRPr="00E570C7"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E570C7"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bookmarkStart w:id="0" w:name="_GoBack"/>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Default="001C1C48" w:rsidP="003779E7">
      <w:pPr>
        <w:contextualSpacing/>
        <w:rPr>
          <w:rFonts w:ascii="GHEA Grapalat" w:hAnsi="GHEA Grapalat"/>
          <w:sz w:val="18"/>
          <w:szCs w:val="18"/>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8"/>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Default="003779E7" w:rsidP="00EE6684">
      <w:pPr>
        <w:spacing w:line="240" w:lineRule="auto"/>
        <w:jc w:val="right"/>
        <w:rPr>
          <w:rFonts w:ascii="Calibri" w:hAnsi="Calibri" w:cstheme="minorHAnsi"/>
          <w:b/>
          <w:sz w:val="24"/>
          <w:szCs w:val="24"/>
        </w:rPr>
      </w:pPr>
    </w:p>
    <w:p w:rsidR="003779E7" w:rsidRDefault="003779E7" w:rsidP="00EE6684">
      <w:pPr>
        <w:spacing w:line="240" w:lineRule="auto"/>
        <w:jc w:val="right"/>
        <w:rPr>
          <w:rFonts w:ascii="Calibri" w:hAnsi="Calibri" w:cstheme="minorHAnsi"/>
          <w:b/>
          <w:sz w:val="24"/>
          <w:szCs w:val="24"/>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^havelvac_2_1_ru^</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^havelvac_2_2_ru^</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^havelvac_2_3_ru^</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^havelvac_2_4_ru^</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^havelvac_2_5_ru^ ^havelvac_2_6_ru^ ^havelvac_2_7_ru^</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^havelvac_2_8_ru^</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^havelvac_2_8_1_ru^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^havelvac_2_9_ru^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^havelvac_2_10_ru^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^havelvac_2_10_1_ru^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^havelvac_2_11_ru^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^havelvac_2_12_ru^                 ^havelvac_2_13_ru^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^havelvac_2_13_1_ru^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^havelvac_2_14_ru^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^havelvac_2_15_ru^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^havelvac_2_15_1_ru^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^havelvac_2_16_ru^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^havelvac_2_17_ru^ ^havelvac_2_18_ru^</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^havelvac_2_19_ru^ ^havelvac_2_21_ru^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^havelvac_2_22_ru^</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^havelvac_2_22_1_ru^</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^havelvac_2_20_ru^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^havelvac_2_23_ru^ ^havelvac_2_24_ru^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^havelvac_2_25_ru^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^havelvac_2_26_ru^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^havelvac_2_27_ru^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^havelvac_2_28_ru^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^havelvac_2_29_ru^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^havelvac_2_30_ru^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^havelvac_2_31_ru^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^havelvac_2_32_ru^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^havelvac_2_33_ru^</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^havelvac_2_34_ru^</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^havelvac_2_35_ru^</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^havelvac_2_35_1_ru^</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^havelvac_2_36_ru^</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^havelvac_3.2_1_ru^</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^havelvac_3.2_2_ru^</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^havelvac_3.2_3_ru^</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^havelvac_3.2_4_ru^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^havelvac_3.2_6_1_ru^</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^havelvac_3.2_6_2_ru^</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^havelvac_3.2_7_ru^</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^havelvac_3.2_7_1_ru^</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^havelvac_3.2_7_2_ru^</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^havelvac_3.2_7_3_ru^</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^havelvac_3.2_8_1_ru^</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^havelvac_3.2_8_2_ru^</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^havelvac_3.2_9_ru^</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^havelvac_3.2_10_ru^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^havelvac_3.2_11_ru^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^havelvac_3.2_12_ru^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^havelvac_3.2_13_ru^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^havelvac_3.2_14_ru^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^havelvac_3.2_15_ru^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^havelvac_3.2_16_ru^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^havelvac_3.2_17_ru^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^havelvac_3.2_18_ru^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^havelvac_3.2_19_ru^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^havelvac_3.2_20_ru^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^havelvac_3.2_21_ru^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^havelvac_3.2_22_ru^</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^havelvac_3.2_23_ru^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^havelvac_3.2_24_ru^</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^havelvac_3.2_25_ru^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^havelvac_3.2_26_ru^</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^havelvac_3.2_27_ru^</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^havelvac_3.2_28_ru^</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^havelvac_3.2_29_ru^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^havelvac_3.2_30_ru^</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^havelvac_3.2_31_ru^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^havelvac_3.2_32_ru^</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^havelvac_3.2_33_ru^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^havelvac_3.2_34_ru^</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^havelvac_3.2_35_ru^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^havelvac_3.2_36_1_ru^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^havelvac_3.2_37_1_ru^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^havelvac_3.2_38_1_ru^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^havelvac_3.2_39_1_ru^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^havelvac_3.2_40_1_ru^</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^havelvac_3.2_41_1_ru^</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^havelvac_3.2_36_ru^</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^havelvac_3.2_37_ru^</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^havelvac_3.2_38_ru^</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^havelvac_3.2_39_ru^</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^havelvac_3.2_40_ru^</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^havelvac_4.1_1_ru^</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^havelvac_4.1_2_ru^</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^havelvac_4.1_3_ru^</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^havelvac_4.1_4_ru^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^havelvac_4.1_6_1_ru^</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^havelvac_4.1_6_2_ru^</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^havelvac_4.1_7_ru^</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^havelvac_4.1_7_1_ru^</w:t>
      </w:r>
    </w:p>
    <w:p w:rsidR="00D0638C" w:rsidRPr="00F23835" w:rsidRDefault="00D0638C" w:rsidP="00D0638C">
      <w:pPr>
        <w:widowControl w:val="0"/>
        <w:rPr>
          <w:rFonts w:ascii="Calibri" w:hAnsi="Calibri" w:cstheme="minorHAnsi"/>
        </w:rPr>
      </w:pPr>
      <w:r w:rsidRPr="00F23835">
        <w:rPr>
          <w:rFonts w:ascii="Calibri" w:hAnsi="Calibri" w:cstheme="minorHAnsi"/>
        </w:rPr>
        <w:t>^havelvac_4.1_7_2_ru^</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^havelvac_4.1_7_3_ru^</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^havelvac_4.1_8_1_ru^ ^havelvac_4.1_8_2_ru^</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^havelvac_4.1_9_ru^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^havelvac_4.1_10_ru^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^havelvac_4.1_11_ru^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^havelvac_4.1_12_ru^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^havelvac_4.1_13_ru^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^havelvac_4.1_14_ru^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^havelvac_4.1_15_ru^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^havelvac_4.1_16_ru^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^havelvac_4.1_17_ru^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^havelvac_4.1_18_ru^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^havelvac_4.1_19_ru^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^havelvac_4.1_20_ru^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^havelvac_4.1_21_ru^</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^havelvac_4.1_22_ru^</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^havelvac_4.1_23_ru^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^havelvac_4.1_24_ru^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^havelvac_4.1_25_ru^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^havelvac_4.1_26_ru^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^havelvac_4.1_27_ru^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^havelvac_4.1_28_ru^</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^havelvac_4.1_29_ru^</w:t>
      </w:r>
    </w:p>
    <w:p w:rsidR="00D0638C" w:rsidRPr="00F23835" w:rsidRDefault="00D0638C" w:rsidP="00D0638C">
      <w:pPr>
        <w:widowControl w:val="0"/>
        <w:rPr>
          <w:rFonts w:ascii="Calibri" w:hAnsi="Calibri" w:cstheme="minorHAnsi"/>
        </w:rPr>
      </w:pPr>
      <w:r w:rsidRPr="00F23835">
        <w:rPr>
          <w:rFonts w:ascii="Calibri" w:hAnsi="Calibri" w:cstheme="minorHAnsi"/>
        </w:rPr>
        <w:t>^havelvac_4.1_30_ru^</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^havelvac_4.1_31_ru^</w:t>
      </w:r>
    </w:p>
    <w:p w:rsidR="00D0638C" w:rsidRPr="00F23835" w:rsidRDefault="00D0638C" w:rsidP="00D0638C">
      <w:pPr>
        <w:widowControl w:val="0"/>
        <w:rPr>
          <w:rFonts w:ascii="Calibri" w:hAnsi="Calibri" w:cstheme="minorHAnsi"/>
        </w:rPr>
      </w:pPr>
      <w:r w:rsidRPr="00F23835">
        <w:rPr>
          <w:rFonts w:ascii="Calibri" w:hAnsi="Calibri" w:cstheme="minorHAnsi"/>
        </w:rPr>
        <w:t>^havelvac_4.1_32_ru^</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^havelvac_4.1_33_ru^</w:t>
      </w:r>
    </w:p>
    <w:p w:rsidR="00D0638C" w:rsidRPr="00F23835" w:rsidRDefault="00D0638C" w:rsidP="00D0638C">
      <w:pPr>
        <w:widowControl w:val="0"/>
        <w:rPr>
          <w:rFonts w:ascii="Calibri" w:hAnsi="Calibri" w:cstheme="minorHAnsi"/>
        </w:rPr>
      </w:pPr>
      <w:r w:rsidRPr="00F23835">
        <w:rPr>
          <w:rFonts w:ascii="Calibri" w:hAnsi="Calibri" w:cstheme="minorHAnsi"/>
        </w:rPr>
        <w:t>^havelvac_4.1_34_ru^</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^havelvac_4.1_35_ru^</w:t>
      </w:r>
    </w:p>
    <w:p w:rsidR="00D0638C" w:rsidRPr="00F23835" w:rsidRDefault="00D0638C" w:rsidP="00D0638C">
      <w:pPr>
        <w:widowControl w:val="0"/>
        <w:rPr>
          <w:rFonts w:ascii="Calibri" w:hAnsi="Calibri" w:cstheme="minorHAnsi"/>
        </w:rPr>
      </w:pPr>
      <w:r w:rsidRPr="00F23835">
        <w:rPr>
          <w:rFonts w:ascii="Calibri" w:hAnsi="Calibri" w:cstheme="minorHAnsi"/>
        </w:rPr>
        <w:t>^havelvac_4.1_36_ru^</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^havelvac_4.1_37_ru^</w:t>
      </w:r>
    </w:p>
    <w:p w:rsidR="00D0638C" w:rsidRPr="00F23835" w:rsidRDefault="00D0638C" w:rsidP="00D0638C">
      <w:pPr>
        <w:widowControl w:val="0"/>
        <w:rPr>
          <w:rFonts w:ascii="Calibri" w:hAnsi="Calibri" w:cstheme="minorHAnsi"/>
        </w:rPr>
      </w:pPr>
      <w:r w:rsidRPr="00F23835">
        <w:rPr>
          <w:rFonts w:ascii="Calibri" w:hAnsi="Calibri" w:cstheme="minorHAnsi"/>
        </w:rPr>
        <w:t>^havelvac_4.1_38_ru^</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^havelvac_4.1_39_ru^</w:t>
      </w:r>
    </w:p>
    <w:p w:rsidR="00D0638C" w:rsidRPr="00F23835" w:rsidRDefault="00D0638C" w:rsidP="00D0638C">
      <w:pPr>
        <w:widowControl w:val="0"/>
        <w:rPr>
          <w:rFonts w:ascii="Calibri" w:hAnsi="Calibri" w:cstheme="minorHAnsi"/>
        </w:rPr>
      </w:pPr>
      <w:r w:rsidRPr="00F23835">
        <w:rPr>
          <w:rFonts w:ascii="Calibri" w:hAnsi="Calibri" w:cstheme="minorHAnsi"/>
        </w:rPr>
        <w:t>^havelvac_4.1_40_ru^</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^havelvac_4.1_41_ru^</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^havelvac_4.1_43_ru^                                                                                    ^havelvac_4.1_42_ru^</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^havelvac_3.2_40_ru^</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^havelvac_4.2_1_ru^</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^havelvac_4.2_26_ru^</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0" w:history="1">
        <w:r w:rsidRPr="00E41FA3">
          <w:rPr>
            <w:rStyle w:val="Hyperlink"/>
            <w:rFonts w:cstheme="minorHAnsi"/>
          </w:rPr>
          <w:t>^havelvac_4.2_29_ru_link^</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^havelvac_4.2_35_ru^</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^havelvac_4.2_36_ru^</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^havelvac_4.2_37_ru^</w:t>
      </w:r>
    </w:p>
    <w:p w:rsidR="00410048" w:rsidRPr="00E02A49" w:rsidRDefault="00410048" w:rsidP="00410048">
      <w:pPr>
        <w:spacing w:line="240" w:lineRule="auto"/>
        <w:jc w:val="right"/>
        <w:rPr>
          <w:rFonts w:ascii="Calibri" w:hAnsi="Calibri"/>
          <w:b/>
          <w:color w:val="000000" w:themeColor="text1"/>
          <w:sz w:val="24"/>
          <w:szCs w:val="24"/>
          <w:lang w:val="ru-RU"/>
        </w:rPr>
      </w:pPr>
      <w:r w:rsidRPr="00FD5704">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5F13C8" w:rsidRDefault="00410048" w:rsidP="00410048">
      <w:pPr>
        <w:pStyle w:val="BodyTextIndent3"/>
        <w:widowControl w:val="0"/>
        <w:spacing w:after="0" w:line="240" w:lineRule="auto"/>
        <w:ind w:left="0"/>
        <w:jc w:val="right"/>
        <w:rPr>
          <w:rFonts w:ascii="Calibri" w:hAnsi="Calibri"/>
          <w:b/>
          <w:color w:val="000000" w:themeColor="text1"/>
          <w:sz w:val="22"/>
        </w:rPr>
      </w:pPr>
      <w:r w:rsidRPr="00F23835">
        <w:rPr>
          <w:rFonts w:ascii="Calibri" w:hAnsi="Calibri"/>
          <w:b/>
          <w:color w:val="000000" w:themeColor="text1"/>
          <w:sz w:val="24"/>
          <w:szCs w:val="24"/>
          <w:lang w:val="ru-RU"/>
        </w:rPr>
        <w:t>подкодом</w:t>
      </w:r>
      <w:r w:rsidRPr="005F13C8">
        <w:rPr>
          <w:rFonts w:ascii="Calibri" w:hAnsi="Calibri"/>
          <w:b/>
          <w:color w:val="000000" w:themeColor="text1"/>
          <w:sz w:val="24"/>
          <w:szCs w:val="24"/>
        </w:rPr>
        <w:t xml:space="preserve"> "</w:t>
      </w:r>
      <w:r w:rsidR="00E02A49" w:rsidRPr="00E02A49">
        <w:rPr>
          <w:rFonts w:ascii="Calibri" w:hAnsi="Calibri" w:cs="Calibri"/>
          <w:b/>
          <w:sz w:val="24"/>
          <w:szCs w:val="24"/>
          <w:lang w:val="af-ZA"/>
        </w:rPr>
        <w:t>^tender:code_ru^</w:t>
      </w:r>
      <w:r w:rsidRPr="005F13C8">
        <w:rPr>
          <w:rFonts w:ascii="Calibri" w:hAnsi="Calibri"/>
          <w:b/>
          <w:color w:val="000000" w:themeColor="text1"/>
          <w:sz w:val="24"/>
          <w:szCs w:val="24"/>
        </w:rPr>
        <w:t>"</w:t>
      </w:r>
    </w:p>
    <w:p w:rsidR="00410048" w:rsidRPr="005F13C8" w:rsidRDefault="00410048" w:rsidP="00410048">
      <w:pPr>
        <w:rPr>
          <w:rFonts w:ascii="Calibri" w:hAnsi="Calibri"/>
          <w:color w:val="000000" w:themeColor="text1"/>
        </w:rPr>
      </w:pPr>
    </w:p>
    <w:p w:rsidR="00410048" w:rsidRPr="005F13C8" w:rsidRDefault="00410048" w:rsidP="00410048">
      <w:pPr>
        <w:widowControl w:val="0"/>
        <w:spacing w:after="160"/>
        <w:jc w:val="center"/>
        <w:rPr>
          <w:rFonts w:ascii="Calibri" w:hAnsi="Calibri"/>
          <w:color w:val="000000" w:themeColor="text1"/>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^paymanagir:0_ru^</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9"/>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^without_prepayment_patviratu_ru^</w:t>
      </w:r>
      <w:r w:rsidR="00410048" w:rsidRPr="00F23835">
        <w:rPr>
          <w:rStyle w:val="FootnoteReference"/>
          <w:rFonts w:ascii="Calibri" w:hAnsi="Calibri"/>
          <w:color w:val="000000" w:themeColor="text1"/>
          <w:lang w:val="ru-RU"/>
        </w:rPr>
        <w:footnoteReference w:id="10"/>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^paymanagir:1_ru^</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^paymanagir:2_ru^</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^paymanagir:3_ru^</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1"/>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^paymanagir:4_ru^</w:t>
      </w:r>
      <w:r w:rsidR="00C12ABD" w:rsidRPr="00F23835">
        <w:rPr>
          <w:rFonts w:ascii="Calibri" w:hAnsi="Calibri"/>
          <w:color w:val="000000" w:themeColor="text1"/>
          <w:lang w:val="hy-AM"/>
        </w:rPr>
        <w:t>(</w:t>
      </w:r>
      <w:r w:rsidR="006901C2" w:rsidRPr="00F23835">
        <w:rPr>
          <w:rFonts w:ascii="Calibri" w:hAnsi="Calibri"/>
          <w:color w:val="000000" w:themeColor="text1"/>
          <w:lang w:val="hy-AM"/>
        </w:rPr>
        <w:t>^paymanagir:5_ru^</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^paymanagir:6_ru^</w:t>
      </w:r>
      <w:r w:rsidR="00C12ABD" w:rsidRPr="00F23835">
        <w:rPr>
          <w:rFonts w:ascii="Calibri" w:hAnsi="Calibri"/>
          <w:color w:val="000000" w:themeColor="text1"/>
          <w:lang w:val="hy-AM"/>
        </w:rPr>
        <w:t>(</w:t>
      </w:r>
      <w:r w:rsidR="00492188" w:rsidRPr="00F23835">
        <w:rPr>
          <w:rFonts w:ascii="Calibri" w:hAnsi="Calibri"/>
          <w:color w:val="000000" w:themeColor="text1"/>
          <w:lang w:val="hy-AM"/>
        </w:rPr>
        <w:t>^paymanagir:7_ru^</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^paymanagir:8_ru^</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^paymanagir:9_ru^</w:t>
      </w:r>
      <w:r w:rsidR="00410048" w:rsidRPr="00F23835">
        <w:rPr>
          <w:rStyle w:val="FootnoteReference"/>
          <w:rFonts w:ascii="Calibri" w:hAnsi="Calibri"/>
          <w:color w:val="000000" w:themeColor="text1"/>
          <w:lang w:val="ru-RU"/>
        </w:rPr>
        <w:footnoteReference w:id="12"/>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^paymanagir:10_ru^</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^paymanagir:11_ru^</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^paymanagir:12_ru^</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^paymanagir:13_ru^</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^paymanagir:14_ru^</w:t>
      </w:r>
      <w:r w:rsidR="00410048" w:rsidRPr="00F23835">
        <w:rPr>
          <w:rStyle w:val="FootnoteReference"/>
          <w:rFonts w:ascii="Calibri" w:hAnsi="Calibri" w:cs="Sylfaen"/>
          <w:lang w:val="ru-RU"/>
        </w:rPr>
        <w:footnoteReference w:id="13"/>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^paymanagir:15_ru^</w:t>
      </w:r>
      <w:r w:rsidR="00410048" w:rsidRPr="00F23835">
        <w:rPr>
          <w:rStyle w:val="FootnoteReference"/>
          <w:rFonts w:ascii="Calibri" w:hAnsi="Calibri"/>
          <w:color w:val="000000" w:themeColor="text1"/>
          <w:lang w:val="ru-RU"/>
        </w:rPr>
        <w:footnoteReference w:id="14"/>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Pr>
          <w:rFonts w:ascii="Calibri" w:hAnsi="Calibri"/>
          <w:color w:val="000000" w:themeColor="text1"/>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исполнителя.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^paymanagir:16_ru^</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^paymanagir:17_ru^</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^paymanagir:18_ru^</w:t>
      </w:r>
      <w:r w:rsidR="00410048" w:rsidRPr="00F23835">
        <w:rPr>
          <w:rStyle w:val="FootnoteReference"/>
          <w:rFonts w:ascii="Calibri" w:hAnsi="Calibri"/>
        </w:rPr>
        <w:footnoteReference w:id="15"/>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1"/>
          <w:footerReference w:type="default" r:id="rId12"/>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6001-16000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18001-14000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ընդհանուր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Նախածննդյան պատրոնաժ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թմուտքի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Աշխատավարձի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Հաշվետվություն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Բակ հետազոտության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Ակնոցների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Սովորական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Միզասեռական ուղիների մանրադիտական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ընդհանուր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լաբորատորիա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ծանուցման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Նմուշների ընդունման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Մերժված նմուշների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արտաքին հսկողության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ներքին վերահսկողություն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Սարքի գործառնական գույքագրման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Սարքերի ստուգաչափումների և տրամաչափումների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февралс февраля по декабрь 2025 г.я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февраля по декабрь 2025 г. 
                    </w:t>
              </w:r>
            </w:p>
          </w:tc>
        </w:tr>
      </w:tbl>
    </w:p>
    <w:p w:rsidR="00421AA1" w:rsidRDefault="00DD2698" w:rsidP="00421AA1">
      <w:pPr>
        <w:pStyle w:val="NormalWeb"/>
      </w:pPr>
      <w:r w:rsidRPr="00F23835">
        <w:rPr>
          <w:rFonts w:ascii="Calibri" w:hAnsi="Calibri"/>
          <w:color w:val="000000" w:themeColor="text1"/>
          <w:sz w:val="20"/>
          <w:szCs w:val="20"/>
        </w:rPr>
        <w:t>*</w:t>
      </w:r>
      <w:r w:rsidR="001C1C48" w:rsidRPr="001C1C48">
        <w:rPr>
          <w:rFonts w:ascii="Calibri" w:hAnsi="Calibri"/>
          <w:i/>
          <w:color w:val="000000" w:themeColor="text1"/>
        </w:rPr>
        <w:t xml:space="preserve"> </w:t>
      </w:r>
      <w:r w:rsidR="00421AA1">
        <w:rPr>
          <w:rStyle w:val="Emphasis"/>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r w:rsidR="00421AA1">
        <w:rPr>
          <w:rStyle w:val="Emphasis"/>
          <w:sz w:val="22"/>
          <w:szCs w:val="22"/>
        </w:rPr>
        <w:t>.</w:t>
      </w:r>
    </w:p>
    <w:p w:rsidR="00421AA1" w:rsidRDefault="00421AA1" w:rsidP="00421AA1">
      <w:pPr>
        <w:pStyle w:val="NormalWeb"/>
      </w:pPr>
      <w:r>
        <w:rPr>
          <w:rStyle w:val="Emphasis"/>
          <w:color w:val="000000"/>
          <w:sz w:val="22"/>
          <w:szCs w:val="22"/>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6"/>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6001-16000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18001-14000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ընդհանուր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Նախածննդյան պատրոնաժ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թմուտքի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Աշխատավարձի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Հաշվետվություն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Բակ հետազոտության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Ակնոցների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Սովորական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Միզասեռական ուղիների մանրադիտական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ընդհանուր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լաբորատորիա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ծանուցման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Նմուշների ընդունման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Մերժված նմուշների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արտաքին հսկողության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ներքին վերահսկողություն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Սարքի գործառնական գույքագրման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Սարքերի ստուգաչափումների և տրամաչափումների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FD5704"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Pr="00F23835" w:rsidRDefault="00410048" w:rsidP="00410048">
      <w:pPr>
        <w:widowControl w:val="0"/>
        <w:spacing w:line="240" w:lineRule="auto"/>
        <w:ind w:firstLine="567"/>
        <w:rPr>
          <w:rFonts w:ascii="Calibri" w:hAnsi="Calibri"/>
          <w:b/>
          <w:color w:val="000000" w:themeColor="text1"/>
          <w:lang w:val="ru-RU"/>
        </w:rPr>
      </w:pPr>
    </w:p>
    <w:p w:rsidR="00062CAF" w:rsidRPr="00F23835" w:rsidRDefault="00062CAF" w:rsidP="00410048">
      <w:pPr>
        <w:rPr>
          <w:rFonts w:ascii="Calibri" w:hAnsi="Calibri"/>
        </w:rPr>
      </w:pP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C97" w:rsidRDefault="00C07C97" w:rsidP="00C97A7D">
      <w:pPr>
        <w:spacing w:line="240" w:lineRule="auto"/>
      </w:pPr>
      <w:r>
        <w:separator/>
      </w:r>
    </w:p>
  </w:endnote>
  <w:endnote w:type="continuationSeparator" w:id="1">
    <w:p w:rsidR="00C07C97" w:rsidRDefault="00C07C97" w:rsidP="00C97A7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DB8" w:rsidRDefault="00C07C97" w:rsidP="000F3C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C97" w:rsidRDefault="00C07C97" w:rsidP="00C97A7D">
      <w:pPr>
        <w:spacing w:line="240" w:lineRule="auto"/>
      </w:pPr>
      <w:r>
        <w:separator/>
      </w:r>
    </w:p>
  </w:footnote>
  <w:footnote w:type="continuationSeparator" w:id="1">
    <w:p w:rsidR="00C07C97" w:rsidRDefault="00C07C97" w:rsidP="00C97A7D">
      <w:pPr>
        <w:spacing w:line="240" w:lineRule="auto"/>
      </w:pPr>
      <w:r>
        <w:continuationSeparator/>
      </w:r>
    </w:p>
  </w:footnote>
  <w:footnote w:id="2">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Default="00CF27FA" w:rsidP="00CC7C9D">
      <w:pPr>
        <w:widowControl w:val="0"/>
        <w:spacing w:line="240" w:lineRule="auto"/>
        <w:rPr>
          <w:rFonts w:cstheme="minorHAnsi"/>
          <w:sz w:val="16"/>
          <w:szCs w:val="16"/>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3">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5">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6">
    <w:p w:rsidR="00FB3E5A" w:rsidRDefault="00FB3E5A" w:rsidP="00FB3E5A">
      <w:pPr>
        <w:pStyle w:val="FootnoteText"/>
        <w:jc w:val="both"/>
        <w:rPr>
          <w:rFonts w:ascii="Calibri" w:hAnsi="Calibri"/>
          <w:lang w:val="ru-RU"/>
        </w:rPr>
      </w:pPr>
    </w:p>
  </w:footnote>
  <w:footnote w:id="7">
    <w:p w:rsidR="00415B31" w:rsidRPr="00DF6304" w:rsidRDefault="00415B31" w:rsidP="00415B31">
      <w:pPr>
        <w:pStyle w:val="FootnoteText"/>
        <w:rPr>
          <w:lang w:val="ru-RU"/>
        </w:rPr>
      </w:pPr>
    </w:p>
  </w:footnote>
  <w:footnote w:id="8">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Default="001C1C48" w:rsidP="003779E7">
      <w:pPr>
        <w:contextualSpacing/>
        <w:rPr>
          <w:rFonts w:ascii="GHEA Grapalat" w:hAnsi="GHEA Grapalat"/>
          <w:sz w:val="18"/>
          <w:szCs w:val="18"/>
        </w:rPr>
      </w:pPr>
    </w:p>
    <w:p w:rsidR="003779E7" w:rsidRPr="0032775F" w:rsidRDefault="003779E7" w:rsidP="003779E7">
      <w:pPr>
        <w:rPr>
          <w:rFonts w:ascii="GHEA Grapalat" w:hAnsi="GHEA Grapalat"/>
          <w:i/>
          <w:sz w:val="20"/>
          <w:szCs w:val="20"/>
          <w:lang w:val="ru-RU"/>
        </w:rPr>
      </w:pPr>
    </w:p>
  </w:footnote>
  <w:footnote w:id="9">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1">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4">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5">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10048" w:rsidRPr="00E96B7E" w:rsidRDefault="002144E7" w:rsidP="002144E7">
      <w:pPr>
        <w:pStyle w:val="FootnoteText"/>
        <w:widowControl w:val="0"/>
        <w:jc w:val="both"/>
        <w:rPr>
          <w:rFonts w:ascii="Calibri" w:hAnsi="Calibri"/>
          <w:sz w:val="18"/>
          <w:szCs w:val="18"/>
          <w:lang w:val="hy-AM" w:eastAsia="en-US"/>
        </w:rPr>
      </w:pPr>
      <w:r w:rsidRPr="002144E7">
        <w:rPr>
          <w:rFonts w:asciiTheme="minorHAnsi" w:hAnsiTheme="minorHAnsi" w:cstheme="minorHAnsi"/>
          <w:sz w:val="16"/>
          <w:szCs w:val="16"/>
          <w:lang w:val="ru-RU"/>
        </w:rPr>
        <w:t>Настоящий пункт удаляется из Договора, если Договор не заключается на основании части 6 статьи 15 закона Республики Армения "О закупках".</w:t>
      </w:r>
    </w:p>
    <w:p w:rsidR="00410048" w:rsidRPr="00E96B7E" w:rsidRDefault="00410048" w:rsidP="00410048">
      <w:pPr>
        <w:pStyle w:val="FootnoteText"/>
        <w:rPr>
          <w:rFonts w:ascii="Calibri" w:hAnsi="Calibri"/>
          <w:sz w:val="18"/>
          <w:szCs w:val="18"/>
          <w:lang w:val="hy-AM"/>
        </w:rPr>
      </w:pPr>
    </w:p>
  </w:footnote>
  <w:footnote w:id="16">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DB8" w:rsidRDefault="00C07C97" w:rsidP="000F3C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4">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6">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8"/>
  </w:num>
  <w:num w:numId="3">
    <w:abstractNumId w:val="6"/>
  </w:num>
  <w:num w:numId="4">
    <w:abstractNumId w:val="9"/>
  </w:num>
  <w:num w:numId="5">
    <w:abstractNumId w:val="16"/>
  </w:num>
  <w:num w:numId="6">
    <w:abstractNumId w:val="14"/>
  </w:num>
  <w:num w:numId="7">
    <w:abstractNumId w:val="3"/>
  </w:num>
  <w:num w:numId="8">
    <w:abstractNumId w:val="2"/>
  </w:num>
  <w:num w:numId="9">
    <w:abstractNumId w:val="7"/>
  </w:num>
  <w:num w:numId="10">
    <w:abstractNumId w:val="13"/>
  </w:num>
  <w:num w:numId="11">
    <w:abstractNumId w:val="11"/>
  </w:num>
  <w:num w:numId="12">
    <w:abstractNumId w:val="19"/>
  </w:num>
  <w:num w:numId="13">
    <w:abstractNumId w:val="17"/>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 w:numId="18">
    <w:abstractNumId w:val="4"/>
  </w:num>
  <w:num w:numId="19">
    <w:abstractNumId w:val="0"/>
  </w:num>
  <w:num w:numId="20">
    <w:abstractNumId w:val="10"/>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2057F"/>
    <w:rsid w:val="001210D8"/>
    <w:rsid w:val="0013057B"/>
    <w:rsid w:val="00130984"/>
    <w:rsid w:val="00135833"/>
    <w:rsid w:val="0013754E"/>
    <w:rsid w:val="00137EEF"/>
    <w:rsid w:val="0014575E"/>
    <w:rsid w:val="0015027D"/>
    <w:rsid w:val="00152D16"/>
    <w:rsid w:val="001537F2"/>
    <w:rsid w:val="001578D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D375F"/>
    <w:rsid w:val="003E0FBE"/>
    <w:rsid w:val="003E23F7"/>
    <w:rsid w:val="003E3009"/>
    <w:rsid w:val="003E6674"/>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7EBE"/>
    <w:rsid w:val="008F088B"/>
    <w:rsid w:val="008F345E"/>
    <w:rsid w:val="008F3D56"/>
    <w:rsid w:val="00901766"/>
    <w:rsid w:val="009104B9"/>
    <w:rsid w:val="00932321"/>
    <w:rsid w:val="00945A3A"/>
    <w:rsid w:val="0094766F"/>
    <w:rsid w:val="00952DB5"/>
    <w:rsid w:val="00960AC9"/>
    <w:rsid w:val="00961848"/>
    <w:rsid w:val="00961F1A"/>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1244F"/>
    <w:rsid w:val="00A12A4C"/>
    <w:rsid w:val="00A20373"/>
    <w:rsid w:val="00A20D7E"/>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5546"/>
    <w:rsid w:val="00AE755A"/>
    <w:rsid w:val="00AF2F65"/>
    <w:rsid w:val="00B0466F"/>
    <w:rsid w:val="00B04C29"/>
    <w:rsid w:val="00B05C41"/>
    <w:rsid w:val="00B103D5"/>
    <w:rsid w:val="00B1249F"/>
    <w:rsid w:val="00B23BCC"/>
    <w:rsid w:val="00B2505E"/>
    <w:rsid w:val="00B32699"/>
    <w:rsid w:val="00B353EC"/>
    <w:rsid w:val="00B36B04"/>
    <w:rsid w:val="00B3722B"/>
    <w:rsid w:val="00B37B19"/>
    <w:rsid w:val="00B52BEC"/>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5152A"/>
    <w:rsid w:val="00F54EBA"/>
    <w:rsid w:val="00F553D7"/>
    <w:rsid w:val="00F572E6"/>
    <w:rsid w:val="00F73A37"/>
    <w:rsid w:val="00F77C49"/>
    <w:rsid w:val="00F85ABA"/>
    <w:rsid w:val="00F93D2B"/>
    <w:rsid w:val="00FA1ACF"/>
    <w:rsid w:val="00FA5FD6"/>
    <w:rsid w:val="00FB3E5A"/>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webSettings.xml><?xml version="1.0" encoding="utf-8"?>
<w:webSettings xmlns:r="http://schemas.openxmlformats.org/officeDocument/2006/relationships" xmlns:w="http://schemas.openxmlformats.org/wordprocessingml/2006/main">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10336-E8D9-45C7-8ABA-217AFBDC3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60</Pages>
  <Words>15413</Words>
  <Characters>87856</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310</cp:revision>
  <dcterms:created xsi:type="dcterms:W3CDTF">2020-06-23T11:07:00Z</dcterms:created>
  <dcterms:modified xsi:type="dcterms:W3CDTF">2023-08-04T10:48:00Z</dcterms:modified>
</cp:coreProperties>
</file>